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C9" w:rsidRPr="00303C03" w:rsidRDefault="00303C03">
      <w:pPr>
        <w:rPr>
          <w:rFonts w:ascii="Arial" w:hAnsi="Arial" w:cs="Arial"/>
          <w:sz w:val="72"/>
          <w:szCs w:val="72"/>
        </w:rPr>
      </w:pPr>
      <w:r w:rsidRPr="00303C03">
        <w:rPr>
          <w:rFonts w:ascii="Arial" w:hAnsi="Arial" w:cs="Arial"/>
          <w:sz w:val="72"/>
          <w:szCs w:val="72"/>
        </w:rPr>
        <w:t>Faraday’s Law</w:t>
      </w:r>
      <w:r>
        <w:rPr>
          <w:rFonts w:ascii="Arial" w:hAnsi="Arial" w:cs="Arial"/>
          <w:sz w:val="72"/>
          <w:szCs w:val="72"/>
        </w:rPr>
        <w:t xml:space="preserve"> - Induction</w:t>
      </w:r>
      <w:bookmarkStart w:id="0" w:name="_GoBack"/>
      <w:bookmarkEnd w:id="0"/>
    </w:p>
    <w:p w:rsidR="00303C03" w:rsidRPr="00303C03" w:rsidRDefault="00303C03">
      <w:pPr>
        <w:rPr>
          <w:rFonts w:ascii="Arial" w:hAnsi="Arial" w:cs="Arial"/>
        </w:rPr>
      </w:pPr>
      <w:r w:rsidRPr="00303C03">
        <w:rPr>
          <w:rFonts w:ascii="Arial" w:hAnsi="Arial" w:cs="Arial"/>
          <w:sz w:val="72"/>
          <w:szCs w:val="72"/>
        </w:rPr>
        <w:t>Whenever a conductor is placed in a varying magnetic field, a voltage is induced (created). If the conductor’s circuit is closed, a current (flow of electrons) is created.</w:t>
      </w:r>
      <w:r>
        <w:rPr>
          <w:rFonts w:ascii="Arial" w:hAnsi="Arial" w:cs="Arial"/>
        </w:rPr>
        <w:t xml:space="preserve"> </w:t>
      </w:r>
    </w:p>
    <w:sectPr w:rsidR="00303C03" w:rsidRPr="0030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3"/>
    <w:rsid w:val="00303C03"/>
    <w:rsid w:val="004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2861D-BA8E-480B-96C1-B0B13B86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Craney</dc:creator>
  <cp:keywords/>
  <dc:description/>
  <cp:lastModifiedBy>Diane Craney</cp:lastModifiedBy>
  <cp:revision>2</cp:revision>
  <dcterms:created xsi:type="dcterms:W3CDTF">2020-01-14T15:48:00Z</dcterms:created>
  <dcterms:modified xsi:type="dcterms:W3CDTF">2020-01-14T15:54:00Z</dcterms:modified>
</cp:coreProperties>
</file>